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0F9B5" w14:textId="77777777" w:rsidR="00F13A59" w:rsidRDefault="00F13A59" w:rsidP="00F13A59">
      <w:r w:rsidRPr="00F13A59">
        <w:t xml:space="preserve">Recommended Texts: </w:t>
      </w:r>
    </w:p>
    <w:p w14:paraId="66AA4AA4" w14:textId="19BDE7DF" w:rsidR="00F13A59" w:rsidRDefault="00F13A59" w:rsidP="00F13A59">
      <w:r w:rsidRPr="00F13A59">
        <w:t>Cronin, J. Keri and Kirsty Robertson (eds). Imagining Resistance: Visual Culture and Activism in Canada. Waterloo: Wilfrid Laurier Press, 2011.</w:t>
      </w:r>
    </w:p>
    <w:p w14:paraId="11D4A684" w14:textId="77777777" w:rsidR="00F13A59" w:rsidRDefault="00F13A59" w:rsidP="00F13A59"/>
    <w:p w14:paraId="231776F6" w14:textId="25750571" w:rsidR="00F13A59" w:rsidRDefault="00F13A59" w:rsidP="00F13A59">
      <w:r w:rsidRPr="00F13A59">
        <w:t xml:space="preserve">Davis, Heather. Desire/Change: Contemporary Feminist Art in Canada. Montreal: McGill-Queen’s University Press, 2017. </w:t>
      </w:r>
    </w:p>
    <w:p w14:paraId="41182624" w14:textId="77777777" w:rsidR="00F13A59" w:rsidRDefault="00F13A59" w:rsidP="00F13A59"/>
    <w:p w14:paraId="6FF725D1" w14:textId="77777777" w:rsidR="00F13A59" w:rsidRDefault="00F13A59" w:rsidP="00F13A59">
      <w:proofErr w:type="spellStart"/>
      <w:r w:rsidRPr="00F13A59">
        <w:t>Gérin</w:t>
      </w:r>
      <w:proofErr w:type="spellEnd"/>
      <w:r w:rsidRPr="00F13A59">
        <w:t xml:space="preserve">, Annie and James S. McLean. Public Art in Canada: Critical Perspectives. Toronto: University of Toronto Press, 2011. </w:t>
      </w:r>
    </w:p>
    <w:p w14:paraId="0698330D" w14:textId="77777777" w:rsidR="00F13A59" w:rsidRDefault="00F13A59" w:rsidP="00F13A59"/>
    <w:p w14:paraId="364E36E3" w14:textId="155E9912" w:rsidR="00F13A59" w:rsidRDefault="00F13A59" w:rsidP="00F13A59">
      <w:r w:rsidRPr="00F13A59">
        <w:t xml:space="preserve">Loft, Steve, Jackson 2bears, Steve Loft, and Kerry Swanson. Coded Territories. Calgary: University of Calgary Press, 2014. </w:t>
      </w:r>
    </w:p>
    <w:p w14:paraId="6922F2EC" w14:textId="77777777" w:rsidR="00F13A59" w:rsidRDefault="00F13A59" w:rsidP="00F13A59">
      <w:bookmarkStart w:id="0" w:name="_GoBack"/>
      <w:bookmarkEnd w:id="0"/>
    </w:p>
    <w:p w14:paraId="1A28DBB8" w14:textId="77777777" w:rsidR="00F13A59" w:rsidRDefault="00F13A59" w:rsidP="00F13A59">
      <w:r w:rsidRPr="00F13A59">
        <w:t xml:space="preserve"> McKay, Marylin J. Picturing </w:t>
      </w:r>
      <w:proofErr w:type="gramStart"/>
      <w:r w:rsidRPr="00F13A59">
        <w:t>The</w:t>
      </w:r>
      <w:proofErr w:type="gramEnd"/>
      <w:r w:rsidRPr="00F13A59">
        <w:t xml:space="preserve"> Land: Narrating Territories in Canadian Landscape Art, 1500-1950. Montreal: McGill-Queen’s University Press, 2011. </w:t>
      </w:r>
    </w:p>
    <w:p w14:paraId="0E0963A2" w14:textId="77777777" w:rsidR="00F13A59" w:rsidRDefault="00F13A59" w:rsidP="00F13A59"/>
    <w:p w14:paraId="47309D22" w14:textId="77777777" w:rsidR="00F13A59" w:rsidRDefault="00F13A59" w:rsidP="00F13A59">
      <w:r w:rsidRPr="00F13A59">
        <w:t xml:space="preserve">Morton, Erin, Lynda Jessup, and Kirsty Robertson (eds). Negotiations in a Vacant Lot: Studying the Visual in Canada. Montreal: McGill-Queen’s University Press, 2014. </w:t>
      </w:r>
    </w:p>
    <w:p w14:paraId="06A4D7F6" w14:textId="77777777" w:rsidR="00F13A59" w:rsidRDefault="00F13A59" w:rsidP="00F13A59"/>
    <w:p w14:paraId="282CAC5F" w14:textId="77777777" w:rsidR="00F13A59" w:rsidRDefault="00F13A59" w:rsidP="00F13A59">
      <w:r w:rsidRPr="00F13A59">
        <w:t xml:space="preserve">Nelson, Charmaine. Towards an African Canadian Art History. Concord: </w:t>
      </w:r>
      <w:proofErr w:type="spellStart"/>
      <w:r w:rsidRPr="00F13A59">
        <w:t>Captus</w:t>
      </w:r>
      <w:proofErr w:type="spellEnd"/>
      <w:r w:rsidRPr="00F13A59">
        <w:t xml:space="preserve"> Press, 2018.  </w:t>
      </w:r>
    </w:p>
    <w:p w14:paraId="4F0B88FE" w14:textId="77777777" w:rsidR="00F13A59" w:rsidRDefault="00F13A59" w:rsidP="00F13A59"/>
    <w:p w14:paraId="18EF9B1F" w14:textId="77777777" w:rsidR="00F13A59" w:rsidRDefault="00F13A59" w:rsidP="00F13A59">
      <w:r w:rsidRPr="00F13A59">
        <w:t xml:space="preserve">O’Brian, John and Peter White (eds). Beyond Wilderness: The Group of Seven, Canadian Identity and Contemporary Art. McGill-Queen's University Press, 2007. </w:t>
      </w:r>
    </w:p>
    <w:p w14:paraId="22F04581" w14:textId="77777777" w:rsidR="00F13A59" w:rsidRDefault="00F13A59" w:rsidP="00F13A59"/>
    <w:p w14:paraId="0FADC3E0" w14:textId="3B1EAD6F" w:rsidR="00F13A59" w:rsidRPr="00F13A59" w:rsidRDefault="00F13A59" w:rsidP="00F13A59">
      <w:r w:rsidRPr="00F13A59">
        <w:t xml:space="preserve">Whitelaw, Ann, Brian Foss, and Sandra </w:t>
      </w:r>
      <w:proofErr w:type="spellStart"/>
      <w:r w:rsidRPr="00F13A59">
        <w:t>Paikowsky</w:t>
      </w:r>
      <w:proofErr w:type="spellEnd"/>
      <w:r w:rsidRPr="00F13A59">
        <w:t xml:space="preserve"> (eds). The Visual Arts in Canada: The Twentieth Century. Don Mills: Oxford University Press Canada, 2012. </w:t>
      </w:r>
    </w:p>
    <w:p w14:paraId="347CD653" w14:textId="77777777" w:rsidR="00D81C67" w:rsidRDefault="00D81C67"/>
    <w:sectPr w:rsidR="00D81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59"/>
    <w:rsid w:val="00D81C67"/>
    <w:rsid w:val="00F1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4662E"/>
  <w15:chartTrackingRefBased/>
  <w15:docId w15:val="{C84680B2-7F4B-4033-BD62-07D0EC5C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Guy</dc:creator>
  <cp:keywords/>
  <dc:description/>
  <cp:lastModifiedBy>Janine Guy</cp:lastModifiedBy>
  <cp:revision>1</cp:revision>
  <dcterms:created xsi:type="dcterms:W3CDTF">2019-11-21T16:54:00Z</dcterms:created>
  <dcterms:modified xsi:type="dcterms:W3CDTF">2019-11-21T16:57:00Z</dcterms:modified>
</cp:coreProperties>
</file>